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CE482" w14:textId="77777777" w:rsidR="00B70123" w:rsidRDefault="00B70123"/>
    <w:p w14:paraId="4A1A0F1B" w14:textId="4D930B12" w:rsidR="005C5855" w:rsidRDefault="0005337A">
      <w:r>
        <w:rPr>
          <w:rFonts w:ascii="Aptos" w:hAnsi="Aptos"/>
          <w:b/>
          <w:bCs/>
          <w:color w:val="000000"/>
          <w:spacing w:val="3"/>
          <w:shd w:val="clear" w:color="auto" w:fill="FFFFFF"/>
        </w:rPr>
        <w:t>Point no. 1:</w:t>
      </w:r>
    </w:p>
    <w:p w14:paraId="0DE6D475" w14:textId="77777777" w:rsidR="005C5855" w:rsidRDefault="005C5855"/>
    <w:p w14:paraId="70E7466A" w14:textId="3A7F7E38" w:rsidR="005C5855" w:rsidRDefault="005C5855">
      <w:r>
        <w:rPr>
          <w:noProof/>
        </w:rPr>
        <w:drawing>
          <wp:inline distT="0" distB="0" distL="0" distR="0" wp14:anchorId="5D76E026" wp14:editId="2DB6E0C2">
            <wp:extent cx="5943600" cy="1190625"/>
            <wp:effectExtent l="0" t="0" r="0" b="9525"/>
            <wp:docPr id="160488224" name="Picture 1" descr="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B4293" w14:textId="77777777" w:rsidR="0005337A" w:rsidRDefault="0005337A"/>
    <w:p w14:paraId="4499BEE9" w14:textId="099418DA" w:rsidR="0005337A" w:rsidRDefault="0005337A">
      <w:pPr>
        <w:rPr>
          <w:rFonts w:ascii="Aptos" w:hAnsi="Aptos"/>
          <w:b/>
          <w:bCs/>
          <w:color w:val="000000"/>
          <w:spacing w:val="3"/>
          <w:shd w:val="clear" w:color="auto" w:fill="FFFFFF"/>
        </w:rPr>
      </w:pPr>
      <w:r>
        <w:rPr>
          <w:rFonts w:ascii="Aptos" w:hAnsi="Aptos"/>
          <w:b/>
          <w:bCs/>
          <w:color w:val="000000"/>
          <w:spacing w:val="3"/>
          <w:shd w:val="clear" w:color="auto" w:fill="FFFFFF"/>
        </w:rPr>
        <w:t xml:space="preserve">Point no. </w:t>
      </w:r>
      <w:r>
        <w:rPr>
          <w:rFonts w:ascii="Aptos" w:hAnsi="Aptos"/>
          <w:b/>
          <w:bCs/>
          <w:color w:val="000000"/>
          <w:spacing w:val="3"/>
          <w:shd w:val="clear" w:color="auto" w:fill="FFFFFF"/>
        </w:rPr>
        <w:t>2</w:t>
      </w:r>
      <w:r>
        <w:rPr>
          <w:rFonts w:ascii="Aptos" w:hAnsi="Aptos"/>
          <w:b/>
          <w:bCs/>
          <w:color w:val="000000"/>
          <w:spacing w:val="3"/>
          <w:shd w:val="clear" w:color="auto" w:fill="FFFFFF"/>
        </w:rPr>
        <w:t>:</w:t>
      </w:r>
    </w:p>
    <w:p w14:paraId="7C8B7403" w14:textId="77777777" w:rsidR="0005337A" w:rsidRDefault="0005337A">
      <w:pPr>
        <w:rPr>
          <w:rFonts w:ascii="Aptos" w:hAnsi="Aptos"/>
          <w:b/>
          <w:bCs/>
          <w:color w:val="000000"/>
          <w:spacing w:val="3"/>
          <w:shd w:val="clear" w:color="auto" w:fill="FFFFFF"/>
        </w:rPr>
      </w:pPr>
    </w:p>
    <w:p w14:paraId="360CC291" w14:textId="4F26DFEA" w:rsidR="0005337A" w:rsidRDefault="0005337A">
      <w:r w:rsidRPr="0005337A">
        <w:drawing>
          <wp:inline distT="0" distB="0" distL="0" distR="0" wp14:anchorId="216906A6" wp14:editId="304742FF">
            <wp:extent cx="5943600" cy="1149985"/>
            <wp:effectExtent l="0" t="0" r="0" b="0"/>
            <wp:docPr id="992111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1189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9C54E" w14:textId="77777777" w:rsidR="0005337A" w:rsidRDefault="0005337A"/>
    <w:p w14:paraId="77DE3161" w14:textId="5FF7093B" w:rsidR="0005337A" w:rsidRDefault="0005337A">
      <w:pPr>
        <w:rPr>
          <w:rFonts w:ascii="Aptos" w:hAnsi="Aptos"/>
          <w:b/>
          <w:bCs/>
          <w:color w:val="000000"/>
          <w:spacing w:val="3"/>
          <w:shd w:val="clear" w:color="auto" w:fill="FFFFFF"/>
        </w:rPr>
      </w:pPr>
      <w:r>
        <w:rPr>
          <w:rFonts w:ascii="Aptos" w:hAnsi="Aptos"/>
          <w:b/>
          <w:bCs/>
          <w:color w:val="000000"/>
          <w:spacing w:val="3"/>
          <w:shd w:val="clear" w:color="auto" w:fill="FFFFFF"/>
        </w:rPr>
        <w:t>Point no. 3:</w:t>
      </w:r>
    </w:p>
    <w:p w14:paraId="1D9B88D4" w14:textId="77777777" w:rsidR="0005337A" w:rsidRDefault="0005337A">
      <w:pPr>
        <w:rPr>
          <w:rFonts w:ascii="Aptos" w:hAnsi="Aptos"/>
          <w:b/>
          <w:bCs/>
          <w:color w:val="000000"/>
          <w:spacing w:val="3"/>
          <w:shd w:val="clear" w:color="auto" w:fill="FFFFFF"/>
        </w:rPr>
      </w:pPr>
    </w:p>
    <w:p w14:paraId="1F1B8DC2" w14:textId="3A29108A" w:rsidR="0005337A" w:rsidRDefault="0005337A">
      <w:r w:rsidRPr="0005337A">
        <w:drawing>
          <wp:inline distT="0" distB="0" distL="0" distR="0" wp14:anchorId="546C4AC9" wp14:editId="69393F0A">
            <wp:extent cx="5943600" cy="1812925"/>
            <wp:effectExtent l="0" t="0" r="0" b="0"/>
            <wp:docPr id="2118053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0535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AD460" w14:textId="77777777" w:rsidR="0005337A" w:rsidRDefault="0005337A"/>
    <w:p w14:paraId="6D1B339A" w14:textId="66867FE5" w:rsidR="0005337A" w:rsidRDefault="0005337A">
      <w:pPr>
        <w:rPr>
          <w:rFonts w:ascii="Aptos" w:hAnsi="Aptos"/>
          <w:b/>
          <w:bCs/>
          <w:color w:val="000000"/>
          <w:spacing w:val="3"/>
          <w:shd w:val="clear" w:color="auto" w:fill="FFFFFF"/>
        </w:rPr>
      </w:pPr>
      <w:r>
        <w:rPr>
          <w:rFonts w:ascii="Aptos" w:hAnsi="Aptos"/>
          <w:b/>
          <w:bCs/>
          <w:color w:val="000000"/>
          <w:spacing w:val="3"/>
          <w:shd w:val="clear" w:color="auto" w:fill="FFFFFF"/>
        </w:rPr>
        <w:t>Staging Environment:</w:t>
      </w:r>
    </w:p>
    <w:p w14:paraId="0B73121A" w14:textId="77777777" w:rsidR="0005337A" w:rsidRDefault="0005337A">
      <w:pPr>
        <w:rPr>
          <w:rFonts w:ascii="Aptos" w:hAnsi="Aptos"/>
          <w:b/>
          <w:bCs/>
          <w:color w:val="000000"/>
          <w:spacing w:val="3"/>
          <w:shd w:val="clear" w:color="auto" w:fill="FFFFFF"/>
        </w:rPr>
      </w:pPr>
    </w:p>
    <w:p w14:paraId="48841139" w14:textId="5CFFDECF" w:rsidR="0005337A" w:rsidRDefault="0005337A">
      <w:r w:rsidRPr="0005337A">
        <w:lastRenderedPageBreak/>
        <w:drawing>
          <wp:inline distT="0" distB="0" distL="0" distR="0" wp14:anchorId="5F13A5C8" wp14:editId="0FCBC9CB">
            <wp:extent cx="4887007" cy="1267002"/>
            <wp:effectExtent l="0" t="0" r="0" b="9525"/>
            <wp:docPr id="100284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484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18D68" w14:textId="77777777" w:rsidR="0005337A" w:rsidRDefault="0005337A"/>
    <w:p w14:paraId="6D5A6815" w14:textId="7F8DC628" w:rsidR="0005337A" w:rsidRDefault="0005337A">
      <w:pPr>
        <w:rPr>
          <w:rFonts w:ascii="Aptos" w:hAnsi="Aptos"/>
          <w:b/>
          <w:bCs/>
          <w:color w:val="000000"/>
          <w:spacing w:val="3"/>
          <w:shd w:val="clear" w:color="auto" w:fill="FFFFFF"/>
        </w:rPr>
      </w:pPr>
      <w:r>
        <w:rPr>
          <w:rFonts w:ascii="Aptos" w:hAnsi="Aptos"/>
          <w:b/>
          <w:bCs/>
          <w:color w:val="000000"/>
          <w:spacing w:val="3"/>
          <w:shd w:val="clear" w:color="auto" w:fill="FFFFFF"/>
        </w:rPr>
        <w:t>Point no. 4:</w:t>
      </w:r>
    </w:p>
    <w:p w14:paraId="4B537BDF" w14:textId="77777777" w:rsidR="0005337A" w:rsidRDefault="0005337A">
      <w:pPr>
        <w:rPr>
          <w:rFonts w:ascii="Aptos" w:hAnsi="Aptos"/>
          <w:b/>
          <w:bCs/>
          <w:color w:val="000000"/>
          <w:spacing w:val="3"/>
          <w:shd w:val="clear" w:color="auto" w:fill="FFFFFF"/>
        </w:rPr>
      </w:pPr>
    </w:p>
    <w:p w14:paraId="66ADAA00" w14:textId="3E2BA0AB" w:rsidR="0005337A" w:rsidRDefault="0005337A">
      <w:r w:rsidRPr="0005337A">
        <w:drawing>
          <wp:inline distT="0" distB="0" distL="0" distR="0" wp14:anchorId="2ABF92B2" wp14:editId="64815FBD">
            <wp:extent cx="5943600" cy="1681480"/>
            <wp:effectExtent l="0" t="0" r="0" b="0"/>
            <wp:docPr id="1634174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17462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3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55"/>
    <w:rsid w:val="0005337A"/>
    <w:rsid w:val="005C5855"/>
    <w:rsid w:val="00B40E2F"/>
    <w:rsid w:val="00B70123"/>
    <w:rsid w:val="00C06B74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4B74"/>
  <w15:chartTrackingRefBased/>
  <w15:docId w15:val="{77942394-40EF-4595-8583-93C14559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2024-07-10T10:02:00Z</dcterms:created>
  <dcterms:modified xsi:type="dcterms:W3CDTF">2024-07-10T10:05:00Z</dcterms:modified>
</cp:coreProperties>
</file>